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E7" w:rsidRDefault="001109E7" w:rsidP="001109E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1109E7" w:rsidRDefault="001109E7" w:rsidP="001109E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1109E7" w:rsidRDefault="001109E7" w:rsidP="00110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1109E7" w:rsidRDefault="001109E7" w:rsidP="00110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1109E7" w:rsidRDefault="001109E7" w:rsidP="001109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1109E7" w:rsidRDefault="001109E7" w:rsidP="001109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109E7" w:rsidRDefault="001109E7" w:rsidP="001109E7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1109E7" w:rsidRDefault="001109E7" w:rsidP="001109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1109E7" w:rsidRDefault="001109E7" w:rsidP="001109E7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1109E7" w:rsidRDefault="001109E7" w:rsidP="001109E7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1109E7" w:rsidRDefault="001109E7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8B1664" w:rsidRPr="00465EE0" w:rsidRDefault="00CE3125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764B95">
        <w:rPr>
          <w:rFonts w:ascii="Times New Roman" w:hAnsi="Times New Roman" w:cs="Times New Roman"/>
          <w:b/>
          <w:cap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5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Під час якого процесу газ не виконує роботи?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ізохорного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адіабатного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ізотермічного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ізобарного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Під яким кутом до ліній індукції магнітного поля має рухатися електрон, щоб на нього не діяла сила Лоренца?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30°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90°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45°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180°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Камінь масою 1 кг кинуто вертикально вгору з початковою швидкістю 4 м/с. Коли швидкість каменя дорівнювала 2 м/с, сила тяжіння виконала роботу...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-2 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-6Дж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У скільки разів відрізняються сили взаємодії двох точкових зарядів на відстані 3 та 9 м?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перша сила менша в 3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перша сила більша в 27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друга сила менша в 9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друга сила більша в 9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Тіло рухається прямолінійно і рівномірно, якщо...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рівнодійна всіх сил, що діють на тіло, дорівнює нулю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стала за значенням сила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сила, що рівномірно збільшується від нуля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сила, що рівномірно зменшується до нуля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струм насичення в несамостійному газовому розряді, якщо, не змінюючи дії зовнішнього йонізатора, зменшити відстань між електродами в газорозрядній трубці вдвічі?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4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255270</wp:posOffset>
            </wp:positionV>
            <wp:extent cx="2247900" cy="2225040"/>
            <wp:effectExtent l="19050" t="0" r="0" b="0"/>
            <wp:wrapTight wrapText="bothSides">
              <wp:wrapPolygon edited="0">
                <wp:start x="-183" y="0"/>
                <wp:lineTo x="-183" y="21452"/>
                <wp:lineTo x="21600" y="21452"/>
                <wp:lineTo x="21600" y="0"/>
                <wp:lineTo x="-183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рисунку показано світловий промінь, що переходить із середовища 1 у середовище 2. Кутом падіння є... 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кут 3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кут 4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Явище резонансу відбувається за умови, коли...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відсутнє тертя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збігається частота власних коливань із частотою зовнішньої періодично діючої сили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частота власних коливань не збігається із частотою зовнішньої сили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діє сила тяжіння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На яку довжину хвилі налаштовано радіоприймач, якщо у його вхідному коливальному контурі індуктивність котушки 8 мкГн, а ємність конденсатора 20 нФ?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см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км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мм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944880</wp:posOffset>
            </wp:positionV>
            <wp:extent cx="2298700" cy="1366520"/>
            <wp:effectExtent l="19050" t="0" r="6350" b="0"/>
            <wp:wrapTight wrapText="bothSides">
              <wp:wrapPolygon edited="0">
                <wp:start x="-179" y="0"/>
                <wp:lineTo x="-179" y="21379"/>
                <wp:lineTo x="21660" y="21379"/>
                <wp:lineTo x="21660" y="0"/>
                <wp:lineTo x="-179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В електричному колі, зображеному на рисунку, силу струму можна регулювати за допомогою пересуванню повзунка реостата. Повзунок реостата починають рухати праворуч. Продовжіть правильно речення: у цьому випадку...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ЕРС джерела зменшується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напруга на клемах джерела зростає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корисна потужність струму не змінюється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сила струму через джерело зростає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Підчас ядерної реакції маса частинок, що взаємодіяли, збільшилась на 0,01 </w:t>
      </w:r>
      <w:r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о.м. Обчисліть енергетичний вихід ядерної реакції.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виділилося 9,31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734271">
        <w:rPr>
          <w:rFonts w:ascii="Times New Roman" w:hAnsi="Times New Roman" w:cs="Times New Roman"/>
          <w:sz w:val="28"/>
          <w:szCs w:val="28"/>
          <w:lang w:val="uk-UA"/>
        </w:rPr>
        <w:t xml:space="preserve"> виділилося 9·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16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Дж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поглинуто 9,31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поглинуто 931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Енергія к</w:t>
      </w:r>
      <w:r w:rsidR="00734271">
        <w:rPr>
          <w:rFonts w:ascii="Times New Roman" w:hAnsi="Times New Roman" w:cs="Times New Roman"/>
          <w:sz w:val="28"/>
          <w:szCs w:val="28"/>
          <w:lang w:val="uk-UA"/>
        </w:rPr>
        <w:t>ванта випромінювання дорівнює 4·10</w:t>
      </w:r>
      <w:r w:rsidR="00734271"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Дж. Якою є довжина хвилі цього випромінювання?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500 нм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550 нм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600 нм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700 нм</w:t>
      </w: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У посудині знаходиться суміш, яка складається (за масою) з 40 % ге</w:t>
      </w:r>
      <w:r>
        <w:rPr>
          <w:rFonts w:ascii="Times New Roman" w:hAnsi="Times New Roman" w:cs="Times New Roman"/>
          <w:sz w:val="28"/>
          <w:szCs w:val="28"/>
          <w:lang w:val="uk-UA"/>
        </w:rPr>
        <w:t>лію і 60 % молекулярного водню</w:t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. Обчисліть молярну масу суміші.</w:t>
      </w: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Квадратна рамка з 50 витків тонкого дроту переміщується в неоднорідному магнітному полі впродовж 1 с так, що її площина перпендикулярна до ліній магнітної індукції поля. Визначте розмір сторони рамки, якщо магнітна індукція під час руху змінилася на 0,2 Тл. ЕРС індукції в рамці під час руху становить 1,6 В.</w:t>
      </w: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-936625</wp:posOffset>
            </wp:positionH>
            <wp:positionV relativeFrom="paragraph">
              <wp:posOffset>-158115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Третину шляху рибалка їхав на велосипеді зі швидкістю 2,5 м/с, а решту шляху йшов пішки зі швидкістю 2,5 км/год. Визначте середню швидкість рибалки на всьому шляху.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Неонова лампа увімкнена в мережу змінної напруги, засвічується й гасне при напрузі 60 В. За якого діючого значення напруги в мережі лампа світитиме протягом 1/3 періоду?</w:t>
      </w:r>
    </w:p>
    <w:p w:rsidR="0066274A" w:rsidRDefault="0066274A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0A5F" w:rsidRDefault="00500A5F" w:rsidP="00500A5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500A5F" w:rsidRPr="00465EE0" w:rsidRDefault="00500A5F" w:rsidP="00500A5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500A5F" w:rsidRPr="00465EE0" w:rsidRDefault="00500A5F" w:rsidP="00500A5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500A5F" w:rsidRDefault="00500A5F" w:rsidP="00500A5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500A5F" w:rsidRPr="00F54630" w:rsidRDefault="00500A5F" w:rsidP="00500A5F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500A5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1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DE0" w:rsidRDefault="007D2DE0" w:rsidP="00067732">
      <w:pPr>
        <w:spacing w:after="0" w:line="240" w:lineRule="auto"/>
      </w:pPr>
      <w:r>
        <w:separator/>
      </w:r>
    </w:p>
  </w:endnote>
  <w:endnote w:type="continuationSeparator" w:id="1">
    <w:p w:rsidR="007D2DE0" w:rsidRDefault="007D2DE0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DE0" w:rsidRDefault="007D2DE0" w:rsidP="00067732">
      <w:pPr>
        <w:spacing w:after="0" w:line="240" w:lineRule="auto"/>
      </w:pPr>
      <w:r>
        <w:separator/>
      </w:r>
    </w:p>
  </w:footnote>
  <w:footnote w:type="continuationSeparator" w:id="1">
    <w:p w:rsidR="007D2DE0" w:rsidRDefault="007D2DE0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764B95">
      <w:rPr>
        <w:rFonts w:ascii="Times New Roman" w:hAnsi="Times New Roman" w:cs="Times New Roman"/>
        <w:i/>
        <w:sz w:val="24"/>
        <w:szCs w:val="24"/>
        <w:lang w:val="uk-UA"/>
      </w:rPr>
      <w:t>25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6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748B1"/>
    <w:rsid w:val="000A0FF4"/>
    <w:rsid w:val="000A567F"/>
    <w:rsid w:val="000B6316"/>
    <w:rsid w:val="001109E7"/>
    <w:rsid w:val="001801B5"/>
    <w:rsid w:val="002158F6"/>
    <w:rsid w:val="00230984"/>
    <w:rsid w:val="0027447D"/>
    <w:rsid w:val="00320DA8"/>
    <w:rsid w:val="00344023"/>
    <w:rsid w:val="003B64DB"/>
    <w:rsid w:val="00444B10"/>
    <w:rsid w:val="004535B4"/>
    <w:rsid w:val="00465EE0"/>
    <w:rsid w:val="00481C3D"/>
    <w:rsid w:val="00500A5F"/>
    <w:rsid w:val="00533482"/>
    <w:rsid w:val="005A09CE"/>
    <w:rsid w:val="005F62EB"/>
    <w:rsid w:val="00613774"/>
    <w:rsid w:val="00621BD7"/>
    <w:rsid w:val="0066274A"/>
    <w:rsid w:val="006A56B2"/>
    <w:rsid w:val="006B4E0A"/>
    <w:rsid w:val="006D61A6"/>
    <w:rsid w:val="006E26C4"/>
    <w:rsid w:val="00723702"/>
    <w:rsid w:val="00734271"/>
    <w:rsid w:val="00740182"/>
    <w:rsid w:val="00764B95"/>
    <w:rsid w:val="00784FBB"/>
    <w:rsid w:val="007A55EB"/>
    <w:rsid w:val="007D2DE0"/>
    <w:rsid w:val="00827A69"/>
    <w:rsid w:val="00887AE1"/>
    <w:rsid w:val="008B1664"/>
    <w:rsid w:val="008E2B48"/>
    <w:rsid w:val="009379A8"/>
    <w:rsid w:val="00971A70"/>
    <w:rsid w:val="00983A8C"/>
    <w:rsid w:val="0099220A"/>
    <w:rsid w:val="009B0741"/>
    <w:rsid w:val="00A85156"/>
    <w:rsid w:val="00AD0F4B"/>
    <w:rsid w:val="00B30B0B"/>
    <w:rsid w:val="00B37D04"/>
    <w:rsid w:val="00B410B0"/>
    <w:rsid w:val="00B55861"/>
    <w:rsid w:val="00B55B24"/>
    <w:rsid w:val="00BB52CE"/>
    <w:rsid w:val="00BC7485"/>
    <w:rsid w:val="00C54A8C"/>
    <w:rsid w:val="00C74683"/>
    <w:rsid w:val="00C95AD7"/>
    <w:rsid w:val="00CC1648"/>
    <w:rsid w:val="00CE3125"/>
    <w:rsid w:val="00CF33EE"/>
    <w:rsid w:val="00D4094D"/>
    <w:rsid w:val="00D53707"/>
    <w:rsid w:val="00D733CE"/>
    <w:rsid w:val="00DB1FBA"/>
    <w:rsid w:val="00E26EAE"/>
    <w:rsid w:val="00E419A9"/>
    <w:rsid w:val="00E959F5"/>
    <w:rsid w:val="00EF5C91"/>
    <w:rsid w:val="00F405A5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1ECA-9007-49DD-80DA-76483BEB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34</cp:revision>
  <dcterms:created xsi:type="dcterms:W3CDTF">2012-04-16T12:57:00Z</dcterms:created>
  <dcterms:modified xsi:type="dcterms:W3CDTF">2013-05-27T21:17:00Z</dcterms:modified>
</cp:coreProperties>
</file>