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6B" w:rsidRDefault="0098706B" w:rsidP="0098706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98706B" w:rsidRDefault="0098706B" w:rsidP="0098706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98706B" w:rsidRDefault="0098706B" w:rsidP="009870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98706B" w:rsidRDefault="0098706B" w:rsidP="009870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98706B" w:rsidRDefault="0098706B" w:rsidP="009870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98706B" w:rsidRDefault="0098706B" w:rsidP="009870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8706B" w:rsidRDefault="0098706B" w:rsidP="0098706B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98706B" w:rsidRDefault="0098706B" w:rsidP="009870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98706B" w:rsidRDefault="0098706B" w:rsidP="0098706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98706B" w:rsidRDefault="0098706B" w:rsidP="0098706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706B" w:rsidRPr="008F7888" w:rsidRDefault="0098706B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9C13AA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601994">
        <w:rPr>
          <w:rFonts w:ascii="Times New Roman" w:hAnsi="Times New Roman" w:cs="Times New Roman"/>
          <w:b/>
          <w:caps/>
          <w:sz w:val="28"/>
          <w:szCs w:val="28"/>
          <w:lang w:val="uk-UA"/>
        </w:rPr>
        <w:t>21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Згасаючі коливання в коливальному контурі виникають унаслідок...</w:t>
      </w:r>
    </w:p>
    <w:p w:rsid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великої ємності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великої індуктивності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наявності активного опору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впливу гравітаційного поля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У ядрі атома хімічного елемента 13 протонів і 14 нейтронів. Назвіть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даний хімічний елемент.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Алюміній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Силіцій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Кобальт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Індій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Діамагнетики –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це речовини, всередині яких...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збільшується індукція зовнішнього магнітного поля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зменшується індукція зовнішнього магнітного поля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не змінюється індукція зовнішнього магнітного поля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індукція магнітного поля </w:t>
      </w:r>
      <w:r>
        <w:rPr>
          <w:rFonts w:ascii="Times New Roman" w:hAnsi="Times New Roman" w:cs="Times New Roman"/>
          <w:sz w:val="28"/>
          <w:szCs w:val="28"/>
          <w:lang w:val="uk-UA"/>
        </w:rPr>
        <w:t>залежить від електричного поля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ЕРС самоіндукції виникає, коли...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котушка знаходиться в постійному магнітному полі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котушка знаходиться в змінному магнітному полі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по котушці проходить постійний електричний струм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по котушці проходить змінний електричний струм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Визначте шлях, який проходить кінець годинної стрілки довжиною 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за добу.</w:t>
      </w:r>
    </w:p>
    <w:p w:rsidR="00601994" w:rsidRPr="00BB786B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36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1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36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="00B23620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</w:p>
    <w:p w:rsidR="00601994" w:rsidRPr="00BB786B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BB786B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BB786B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BB786B" w:rsidRDefault="006637AA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-120015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Продовжте твердження: довжиною хвилі називається...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найкоротша відстань між двома точками, що коливаються в протилежних фазах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відстань, яку проходить хвиля за час, що дорівнює половині періоду хвилі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найкоротша відстань між двома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точками, що коливаються в одна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кових фазах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відстань, яку проходить хвиля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На якому оптичному явищі ґрунтується принцип дії світловода?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інтерференція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дифракція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дисперсія</w:t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повне відбивання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Насиче</w:t>
      </w:r>
      <w:r>
        <w:rPr>
          <w:rFonts w:ascii="Times New Roman" w:hAnsi="Times New Roman" w:cs="Times New Roman"/>
          <w:sz w:val="28"/>
          <w:szCs w:val="28"/>
          <w:lang w:val="uk-UA"/>
        </w:rPr>
        <w:t>на водяна пара займає деякий об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’єм. Як зміниться тиск пари, </w:t>
      </w:r>
      <w:r>
        <w:rPr>
          <w:rFonts w:ascii="Times New Roman" w:hAnsi="Times New Roman" w:cs="Times New Roman"/>
          <w:sz w:val="28"/>
          <w:szCs w:val="28"/>
          <w:lang w:val="uk-UA"/>
        </w:rPr>
        <w:t>якщо її об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’єм зменшити вдвічі, зберігаючи таку саму температуру?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 рази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4 рази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Визначте амплітуду прискорення, з яким здійснюються коливання, що описуються рівнянням 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01994">
        <w:rPr>
          <w:rFonts w:ascii="Times New Roman" w:hAnsi="Times New Roman" w:cs="Times New Roman"/>
          <w:sz w:val="28"/>
          <w:szCs w:val="28"/>
        </w:rPr>
        <w:t>=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. (Усі величини задано в одиницях СІ.)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2 м/с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Pr="00601994">
        <w:rPr>
          <w:rFonts w:ascii="Times New Roman" w:hAnsi="Times New Roman" w:cs="Times New Roman"/>
          <w:sz w:val="28"/>
          <w:szCs w:val="28"/>
        </w:rPr>
        <w:t xml:space="preserve"> 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sz w:val="28"/>
          <w:szCs w:val="28"/>
        </w:rPr>
        <w:tab/>
      </w:r>
      <w:r w:rsidRPr="0060199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800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 w:rsidRPr="006019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 час сріблення виробу на катоді виділилося 4 г срібла за 2 год. Якою приблизно була сила струму, якщо електрохімічний еквівалент </w:t>
      </w:r>
      <w:r>
        <w:rPr>
          <w:rFonts w:ascii="Times New Roman" w:hAnsi="Times New Roman" w:cs="Times New Roman"/>
          <w:sz w:val="28"/>
          <w:szCs w:val="28"/>
          <w:lang w:val="uk-UA"/>
        </w:rPr>
        <w:t>срібла</w:t>
      </w:r>
      <w:r w:rsidRPr="0060199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1,12·</w:t>
      </w:r>
      <w:r w:rsidRPr="00601994">
        <w:rPr>
          <w:rFonts w:ascii="Times New Roman" w:hAnsi="Times New Roman" w:cs="Times New Roman"/>
          <w:sz w:val="28"/>
          <w:szCs w:val="28"/>
        </w:rPr>
        <w:t>10</w:t>
      </w:r>
      <w:r w:rsidRPr="00601994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601994">
        <w:rPr>
          <w:rFonts w:ascii="Times New Roman" w:hAnsi="Times New Roman" w:cs="Times New Roman"/>
          <w:sz w:val="28"/>
          <w:szCs w:val="28"/>
        </w:rPr>
        <w:t xml:space="preserve"> 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кг/Кл.</w:t>
      </w:r>
    </w:p>
    <w:p w:rsidR="00601994" w:rsidRPr="00601994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0,3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01994" w:rsidRPr="00BB78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0,4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0,5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01994" w:rsidRPr="00BB78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>0,6А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Визначте імпульс фотона, енергія якого дорівнює 3 еВ.</w:t>
      </w:r>
    </w:p>
    <w:p w:rsidR="00BB786B" w:rsidRPr="00601994" w:rsidRDefault="00BB786B" w:rsidP="00BB78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1·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01994" w:rsidRP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-25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1,6·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>3·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786B" w:rsidRP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</w:t>
      </w:r>
      <w:r w:rsid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>5·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786B" w:rsidRP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</w:t>
      </w:r>
      <w:r w:rsid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BB786B"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Визначте, на скільки розтягнеться пружина динамометра жорсткістю 0,2 Н/см, якщо до нього підвісити вантаж масою 100 г. Вважайте, що </w:t>
      </w:r>
      <w:r w:rsidR="00BB786B" w:rsidRPr="00BB786B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>=10</w:t>
      </w:r>
      <w:r w:rsidR="00BB78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B78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1994" w:rsidRPr="00601994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0,01м</w:t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0,02 м</w:t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0,05 м</w:t>
      </w:r>
      <w:r w:rsidRPr="00BB786B">
        <w:rPr>
          <w:rFonts w:ascii="Times New Roman" w:hAnsi="Times New Roman" w:cs="Times New Roman"/>
          <w:sz w:val="28"/>
          <w:szCs w:val="28"/>
        </w:rPr>
        <w:tab/>
      </w:r>
      <w:r w:rsidRPr="006637AA">
        <w:rPr>
          <w:rFonts w:ascii="Times New Roman" w:hAnsi="Times New Roman" w:cs="Times New Roman"/>
          <w:sz w:val="28"/>
          <w:szCs w:val="28"/>
        </w:rPr>
        <w:tab/>
      </w:r>
      <w:r w:rsidR="00601994" w:rsidRPr="00BB78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0,2 м</w:t>
      </w:r>
    </w:p>
    <w:p w:rsidR="00274E61" w:rsidRPr="00B23620" w:rsidRDefault="00274E61" w:rsidP="006019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41910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>Конденсатор ємністю 2 мкФ зарядили до напруги 600 В та під’єднали до незарядженого конденсатора у 3 мкФ. Якою стала напруга на першому конденсаторі?</w:t>
      </w:r>
    </w:p>
    <w:p w:rsidR="00601994" w:rsidRPr="00601994" w:rsidRDefault="00601994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Перша куля масою </w:t>
      </w:r>
      <w:r w:rsidRPr="00BB786B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BB786B">
        <w:rPr>
          <w:rFonts w:ascii="Times New Roman" w:hAnsi="Times New Roman" w:cs="Times New Roman"/>
          <w:sz w:val="28"/>
          <w:szCs w:val="28"/>
          <w:lang w:val="uk-UA"/>
        </w:rPr>
        <w:t xml:space="preserve">, що рухалася зі швидкістю </w:t>
      </w:r>
      <w:r w:rsidR="00BB786B" w:rsidRPr="00BB786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, зазнала центрального пружного зіткнення з другою кулею масою </w:t>
      </w:r>
      <w:r w:rsidRPr="00BB786B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, що знаходилася у спокої. Визначте відношення маси другої кулі до маси першої, якщо після зіткнення вони почали рухатись у протилежних напрямах з однаковими за модулем швидкостями, що дорівнюють </w:t>
      </w:r>
      <w:r w:rsidRPr="00BB786B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6019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1994" w:rsidRPr="00BB786B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541020</wp:posOffset>
            </wp:positionV>
            <wp:extent cx="4978400" cy="1717040"/>
            <wp:effectExtent l="19050" t="0" r="0" b="0"/>
            <wp:wrapTight wrapText="bothSides">
              <wp:wrapPolygon edited="0">
                <wp:start x="-83" y="0"/>
                <wp:lineTo x="-83" y="21328"/>
                <wp:lineTo x="21572" y="21328"/>
                <wp:lineTo x="21572" y="0"/>
                <wp:lineTo x="-8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171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994" w:rsidRPr="00BB786B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Визначте напругу між точками </w:t>
      </w:r>
      <w:r w:rsidRPr="00BB786B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BB7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B786B">
        <w:rPr>
          <w:rFonts w:ascii="Times New Roman" w:hAnsi="Times New Roman" w:cs="Times New Roman"/>
          <w:sz w:val="28"/>
          <w:szCs w:val="28"/>
        </w:rPr>
        <w:t xml:space="preserve"> </w:t>
      </w:r>
      <w:r w:rsidRPr="00BB786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, якщо напруга між точками </w:t>
      </w:r>
      <w:r w:rsidR="00601994" w:rsidRPr="00BB786B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01994" w:rsidRPr="00BB786B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 дорівнює 16 В.</w:t>
      </w:r>
    </w:p>
    <w:p w:rsidR="00BB786B" w:rsidRPr="00BB786B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6B" w:rsidRPr="00BB786B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6B" w:rsidRPr="00BB786B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6B" w:rsidRPr="00B23620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6B" w:rsidRPr="00B23620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86B" w:rsidRPr="00B23620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601994" w:rsidRDefault="00BB786B" w:rsidP="00601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86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3216275</wp:posOffset>
            </wp:positionH>
            <wp:positionV relativeFrom="paragraph">
              <wp:posOffset>2540</wp:posOffset>
            </wp:positionV>
            <wp:extent cx="2571750" cy="2038350"/>
            <wp:effectExtent l="19050" t="0" r="0" b="0"/>
            <wp:wrapTight wrapText="bothSides">
              <wp:wrapPolygon edited="0">
                <wp:start x="-160" y="0"/>
                <wp:lineTo x="-160" y="21398"/>
                <wp:lineTo x="21600" y="21398"/>
                <wp:lineTo x="21600" y="0"/>
                <wp:lineTo x="-16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994" w:rsidRPr="00BB786B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Теплова машина, робочим тілом якої є ідеальний одноатомний газ, здійснює цикл, зображений на рисунку. Знайдіть ККД цієї машини, якщо </w:t>
      </w:r>
      <w:r w:rsidRPr="00BB786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601994" w:rsidRPr="00BB786B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B23620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B786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23620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="00601994" w:rsidRPr="006019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B786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601994" w:rsidRPr="00BB786B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B23620">
        <w:rPr>
          <w:rFonts w:ascii="Times New Roman" w:hAnsi="Times New Roman" w:cs="Times New Roman"/>
          <w:sz w:val="28"/>
          <w:szCs w:val="28"/>
          <w:lang w:val="uk-UA"/>
        </w:rPr>
        <w:t>=4</w:t>
      </w:r>
      <w:r w:rsidRPr="00BB786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23620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B236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C29" w:rsidRDefault="00852C29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786B" w:rsidRPr="00B23620" w:rsidRDefault="00BB786B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786B" w:rsidRPr="00B23620" w:rsidRDefault="00BB786B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387A" w:rsidRDefault="0047387A" w:rsidP="004738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47387A" w:rsidRPr="00465EE0" w:rsidRDefault="0047387A" w:rsidP="004738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47387A" w:rsidRPr="00465EE0" w:rsidRDefault="0047387A" w:rsidP="004738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47387A" w:rsidRDefault="0047387A" w:rsidP="004738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47387A" w:rsidRPr="00F54630" w:rsidRDefault="0047387A" w:rsidP="0047387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4738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1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750" w:rsidRDefault="004E0750" w:rsidP="00067732">
      <w:pPr>
        <w:spacing w:after="0" w:line="240" w:lineRule="auto"/>
      </w:pPr>
      <w:r>
        <w:separator/>
      </w:r>
    </w:p>
  </w:endnote>
  <w:endnote w:type="continuationSeparator" w:id="1">
    <w:p w:rsidR="004E0750" w:rsidRDefault="004E0750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750" w:rsidRDefault="004E0750" w:rsidP="00067732">
      <w:pPr>
        <w:spacing w:after="0" w:line="240" w:lineRule="auto"/>
      </w:pPr>
      <w:r>
        <w:separator/>
      </w:r>
    </w:p>
  </w:footnote>
  <w:footnote w:type="continuationSeparator" w:id="1">
    <w:p w:rsidR="004E0750" w:rsidRDefault="004E0750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9D5860">
      <w:rPr>
        <w:rFonts w:ascii="Times New Roman" w:hAnsi="Times New Roman" w:cs="Times New Roman"/>
        <w:i/>
        <w:sz w:val="24"/>
        <w:szCs w:val="24"/>
        <w:lang w:val="uk-UA"/>
      </w:rPr>
      <w:t>2</w:t>
    </w:r>
    <w:r w:rsidR="00FC1BF4">
      <w:rPr>
        <w:rFonts w:ascii="Times New Roman" w:hAnsi="Times New Roman" w:cs="Times New Roman"/>
        <w:i/>
        <w:sz w:val="24"/>
        <w:szCs w:val="24"/>
        <w:lang w:val="en-US"/>
      </w:rPr>
      <w:t>1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C75"/>
    <w:multiLevelType w:val="multilevel"/>
    <w:tmpl w:val="314A374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Times New Roman" w:cs="Times New Roman" w:hint="default"/>
      </w:rPr>
    </w:lvl>
  </w:abstractNum>
  <w:abstractNum w:abstractNumId="1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0B4B"/>
    <w:rsid w:val="00081724"/>
    <w:rsid w:val="000A6DAF"/>
    <w:rsid w:val="00112268"/>
    <w:rsid w:val="001301D0"/>
    <w:rsid w:val="001809E1"/>
    <w:rsid w:val="001A7F76"/>
    <w:rsid w:val="001B335A"/>
    <w:rsid w:val="002158F6"/>
    <w:rsid w:val="00230984"/>
    <w:rsid w:val="00231BBA"/>
    <w:rsid w:val="002428B4"/>
    <w:rsid w:val="00253CAC"/>
    <w:rsid w:val="00274E61"/>
    <w:rsid w:val="00276E0E"/>
    <w:rsid w:val="002B25D3"/>
    <w:rsid w:val="002B4E4E"/>
    <w:rsid w:val="002D75F3"/>
    <w:rsid w:val="0030147F"/>
    <w:rsid w:val="003028E6"/>
    <w:rsid w:val="00320DA8"/>
    <w:rsid w:val="00334563"/>
    <w:rsid w:val="00344023"/>
    <w:rsid w:val="00367C2E"/>
    <w:rsid w:val="00397688"/>
    <w:rsid w:val="003B64DB"/>
    <w:rsid w:val="004535B4"/>
    <w:rsid w:val="00465EE0"/>
    <w:rsid w:val="0047387A"/>
    <w:rsid w:val="004857F3"/>
    <w:rsid w:val="004A57C4"/>
    <w:rsid w:val="004E0750"/>
    <w:rsid w:val="00564B78"/>
    <w:rsid w:val="005A09CE"/>
    <w:rsid w:val="005A1765"/>
    <w:rsid w:val="005D4723"/>
    <w:rsid w:val="005F1710"/>
    <w:rsid w:val="005F62EB"/>
    <w:rsid w:val="00601994"/>
    <w:rsid w:val="00606965"/>
    <w:rsid w:val="00613774"/>
    <w:rsid w:val="00621BD7"/>
    <w:rsid w:val="00636A0F"/>
    <w:rsid w:val="0066274A"/>
    <w:rsid w:val="006637AA"/>
    <w:rsid w:val="0068220B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75F3E"/>
    <w:rsid w:val="00784FBB"/>
    <w:rsid w:val="00791A3C"/>
    <w:rsid w:val="007A55EB"/>
    <w:rsid w:val="007C27F9"/>
    <w:rsid w:val="007F0DAA"/>
    <w:rsid w:val="00820015"/>
    <w:rsid w:val="00827A69"/>
    <w:rsid w:val="0083156B"/>
    <w:rsid w:val="00852C29"/>
    <w:rsid w:val="00887AE1"/>
    <w:rsid w:val="008B1664"/>
    <w:rsid w:val="008B60A2"/>
    <w:rsid w:val="008C1003"/>
    <w:rsid w:val="008D1CBB"/>
    <w:rsid w:val="008E2B48"/>
    <w:rsid w:val="008F7888"/>
    <w:rsid w:val="009208A0"/>
    <w:rsid w:val="00921089"/>
    <w:rsid w:val="009379A8"/>
    <w:rsid w:val="009442C5"/>
    <w:rsid w:val="00964692"/>
    <w:rsid w:val="00971A70"/>
    <w:rsid w:val="00983A8C"/>
    <w:rsid w:val="0098706B"/>
    <w:rsid w:val="0099220A"/>
    <w:rsid w:val="009B0741"/>
    <w:rsid w:val="009B0ECA"/>
    <w:rsid w:val="009C13AA"/>
    <w:rsid w:val="009D13B4"/>
    <w:rsid w:val="009D5860"/>
    <w:rsid w:val="009D65AD"/>
    <w:rsid w:val="009F3A01"/>
    <w:rsid w:val="00A02654"/>
    <w:rsid w:val="00A235D5"/>
    <w:rsid w:val="00A428C4"/>
    <w:rsid w:val="00A67181"/>
    <w:rsid w:val="00A81DB4"/>
    <w:rsid w:val="00A85156"/>
    <w:rsid w:val="00A94393"/>
    <w:rsid w:val="00AA360E"/>
    <w:rsid w:val="00AD0F4B"/>
    <w:rsid w:val="00AD6917"/>
    <w:rsid w:val="00AF0EA0"/>
    <w:rsid w:val="00B101C1"/>
    <w:rsid w:val="00B23620"/>
    <w:rsid w:val="00B30B0B"/>
    <w:rsid w:val="00B55861"/>
    <w:rsid w:val="00B55B24"/>
    <w:rsid w:val="00BB52CE"/>
    <w:rsid w:val="00BB786B"/>
    <w:rsid w:val="00BB7F14"/>
    <w:rsid w:val="00BC7485"/>
    <w:rsid w:val="00BE5A63"/>
    <w:rsid w:val="00C07322"/>
    <w:rsid w:val="00C4217D"/>
    <w:rsid w:val="00C54A8C"/>
    <w:rsid w:val="00C74683"/>
    <w:rsid w:val="00CB670C"/>
    <w:rsid w:val="00CC1648"/>
    <w:rsid w:val="00CE30A0"/>
    <w:rsid w:val="00CE3125"/>
    <w:rsid w:val="00CE60A5"/>
    <w:rsid w:val="00CF33EE"/>
    <w:rsid w:val="00D17E10"/>
    <w:rsid w:val="00D27E2D"/>
    <w:rsid w:val="00D4094D"/>
    <w:rsid w:val="00D53707"/>
    <w:rsid w:val="00D53A18"/>
    <w:rsid w:val="00D733CE"/>
    <w:rsid w:val="00D9432C"/>
    <w:rsid w:val="00DB13F5"/>
    <w:rsid w:val="00DB1FBA"/>
    <w:rsid w:val="00DD311C"/>
    <w:rsid w:val="00DF050A"/>
    <w:rsid w:val="00E21B71"/>
    <w:rsid w:val="00E26EAE"/>
    <w:rsid w:val="00E329A6"/>
    <w:rsid w:val="00E419A9"/>
    <w:rsid w:val="00E474E4"/>
    <w:rsid w:val="00E959F5"/>
    <w:rsid w:val="00EB2BF3"/>
    <w:rsid w:val="00ED28CA"/>
    <w:rsid w:val="00EE1C25"/>
    <w:rsid w:val="00EF0CC0"/>
    <w:rsid w:val="00F10EEC"/>
    <w:rsid w:val="00F405A5"/>
    <w:rsid w:val="00F54630"/>
    <w:rsid w:val="00F5526D"/>
    <w:rsid w:val="00F8602E"/>
    <w:rsid w:val="00FA39CE"/>
    <w:rsid w:val="00FB60CE"/>
    <w:rsid w:val="00FC1BF4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64</cp:revision>
  <dcterms:created xsi:type="dcterms:W3CDTF">2012-04-16T12:57:00Z</dcterms:created>
  <dcterms:modified xsi:type="dcterms:W3CDTF">2013-05-27T21:20:00Z</dcterms:modified>
</cp:coreProperties>
</file>