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31" w:rsidRDefault="004C5D31" w:rsidP="004C5D3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C5D31" w:rsidRDefault="004C5D31" w:rsidP="004C5D31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C5D31" w:rsidRDefault="004C5D31" w:rsidP="004C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C5D31" w:rsidRDefault="004C5D31" w:rsidP="004C5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C5D31" w:rsidRDefault="004C5D31" w:rsidP="004C5D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C5D31" w:rsidRDefault="004C5D31" w:rsidP="004C5D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5D31" w:rsidRDefault="004C5D31" w:rsidP="004C5D31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C5D31" w:rsidRDefault="004C5D31" w:rsidP="004C5D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C5D31" w:rsidRDefault="004C5D31" w:rsidP="004C5D31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C5D31" w:rsidRDefault="004C5D31" w:rsidP="004C5D31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5D31" w:rsidRPr="008F7888" w:rsidRDefault="004C5D31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6E2605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9D65AD">
        <w:rPr>
          <w:rFonts w:ascii="Times New Roman" w:hAnsi="Times New Roman" w:cs="Times New Roman"/>
          <w:b/>
          <w:caps/>
          <w:sz w:val="28"/>
          <w:szCs w:val="28"/>
          <w:lang w:val="uk-UA"/>
        </w:rPr>
        <w:t>14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У нейтральному атомі завжди однакова кількість...</w:t>
      </w:r>
    </w:p>
    <w:p w:rsidR="009D65AD" w:rsidRPr="00034EE6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протонів і нейтронів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протонів і електронів</w:t>
      </w:r>
    </w:p>
    <w:p w:rsidR="009D65AD" w:rsidRPr="009D65AD" w:rsidRDefault="00034EE6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нейтронів і електронів</w:t>
      </w:r>
      <w:r w:rsidRPr="00034EE6">
        <w:rPr>
          <w:rFonts w:ascii="Times New Roman" w:hAnsi="Times New Roman" w:cs="Times New Roman"/>
          <w:sz w:val="28"/>
          <w:szCs w:val="28"/>
        </w:rPr>
        <w:tab/>
      </w:r>
      <w:r w:rsidRPr="00034EE6">
        <w:rPr>
          <w:rFonts w:ascii="Times New Roman" w:hAnsi="Times New Roman" w:cs="Times New Roman"/>
          <w:sz w:val="28"/>
          <w:szCs w:val="28"/>
        </w:rPr>
        <w:tab/>
      </w:r>
      <w:r w:rsidR="009D65AD"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9D65AD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5AD">
        <w:rPr>
          <w:rFonts w:ascii="Times New Roman" w:hAnsi="Times New Roman" w:cs="Times New Roman"/>
          <w:sz w:val="28"/>
          <w:szCs w:val="28"/>
          <w:lang w:val="uk-UA"/>
        </w:rPr>
        <w:t>нуклонів і електронів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Яке з наведених тверджень визначає поняття «вільні коливання»?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у системі за рахунок надходження енергії від джерела, яке знаходиться в самій системі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під дією внутрішніх сил системи після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виведення її зі стану рівноваги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у системі під дією зовнішньої періодичної сили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відбуваються за законом синуса або косинуса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Автомобіль рухається по прямолінійному відрізку шосе зі сталою швидкістю. Який висновок можна зробити про рівнодійну </w:t>
      </w:r>
      <w:r w:rsidRPr="009D65A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9D65AD">
        <w:rPr>
          <w:rFonts w:ascii="Times New Roman" w:hAnsi="Times New Roman" w:cs="Times New Roman"/>
          <w:sz w:val="28"/>
          <w:szCs w:val="28"/>
        </w:rPr>
        <w:t xml:space="preserve"> 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усіх сил, прикладених до автомобіля?</w:t>
      </w:r>
    </w:p>
    <w:p w:rsidR="00034EE6" w:rsidRPr="009D65AD" w:rsidRDefault="009D65AD" w:rsidP="00034E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5A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9D65A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≠</w:t>
      </w:r>
      <w:r w:rsidRPr="009D65AD">
        <w:rPr>
          <w:rFonts w:ascii="Times New Roman" w:hAnsi="Times New Roman" w:cs="Times New Roman"/>
          <w:sz w:val="28"/>
          <w:szCs w:val="28"/>
        </w:rPr>
        <w:t xml:space="preserve"> 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0, напрямлена угору</w:t>
      </w:r>
      <w:r w:rsidR="00034EE6" w:rsidRPr="00034EE6">
        <w:rPr>
          <w:rFonts w:ascii="Times New Roman" w:hAnsi="Times New Roman" w:cs="Times New Roman"/>
          <w:b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b/>
          <w:sz w:val="28"/>
          <w:szCs w:val="28"/>
        </w:rPr>
        <w:tab/>
      </w:r>
      <w:r w:rsidR="00034EE6"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EE6" w:rsidRPr="009D65A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EE6" w:rsidRPr="009D65AD">
        <w:rPr>
          <w:rFonts w:ascii="Times New Roman" w:hAnsi="Times New Roman" w:cs="Times New Roman"/>
          <w:sz w:val="28"/>
          <w:szCs w:val="28"/>
        </w:rPr>
        <w:t xml:space="preserve">= 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:rsid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</w:rPr>
        <w:t xml:space="preserve"> </w:t>
      </w:r>
      <w:r w:rsidRPr="009D65A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9D65A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≠</w:t>
      </w:r>
      <w:r w:rsidRPr="009D65AD">
        <w:rPr>
          <w:rFonts w:ascii="Times New Roman" w:hAnsi="Times New Roman" w:cs="Times New Roman"/>
          <w:sz w:val="28"/>
          <w:szCs w:val="28"/>
        </w:rPr>
        <w:t xml:space="preserve"> 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0, напрямлена униз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5A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≠</w:t>
      </w:r>
      <w:r w:rsidRPr="009D65AD">
        <w:rPr>
          <w:rFonts w:ascii="Times New Roman" w:hAnsi="Times New Roman" w:cs="Times New Roman"/>
          <w:sz w:val="28"/>
          <w:szCs w:val="28"/>
        </w:rPr>
        <w:t xml:space="preserve"> 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0, напрямлена горизонтально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Сила, під дією якої в системі відбуваються вільні коливання...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стала за модулем та напрямом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змінюється за модулем і напрямом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змінюється за модулем, стала за напрямом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D65AD" w:rsidRPr="00CF2EE6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стала за модулем, змінюється за напрямом</w:t>
      </w:r>
    </w:p>
    <w:p w:rsidR="00034EE6" w:rsidRPr="00CF2EE6" w:rsidRDefault="00034EE6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EE6" w:rsidRPr="00CF2EE6" w:rsidRDefault="00034EE6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EE6" w:rsidRPr="00CF2EE6" w:rsidRDefault="001A7F76" w:rsidP="009D65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-158115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Відносний показник заломлення показує...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у скільки разів різняться густини речовин 1 і 2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у скільки разів відрізняється швидкість світла в речовинах 1 і 2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у скільки разів відрізняється частота світла в речовинах 1 і 2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у скільки разів відрізняється кут падіння від кута заломлення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Яке з наведених тверджень визначає поняття «індуктивність»?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фізична величина, що характеризує здатність провідника протидіяти І проходженню струму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фізична величина, що характеризує здатність провідника протидіяти зміні струму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фізична величина, що характеризує дію магнітного поля на рухомий заряд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фізична величина, що характеризує дію змінного магнітного поля на заряди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Під час електрозварювання відбувається...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тліючий розряд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дуговий розряд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коронний розряд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іскровий розряд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сила Ампера, що діє на прямолінійний провідник зі струмом в однорідному магнітному полі, якщо зменшити довжину провідника удвічі? Провідник розт</w:t>
      </w:r>
      <w:r>
        <w:rPr>
          <w:rFonts w:ascii="Times New Roman" w:hAnsi="Times New Roman" w:cs="Times New Roman"/>
          <w:sz w:val="28"/>
          <w:szCs w:val="28"/>
          <w:lang w:val="uk-UA"/>
        </w:rPr>
        <w:t>ашований перпендикулярно до век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тора індукції.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 рази</w:t>
      </w:r>
    </w:p>
    <w:p w:rsid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5AD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4 рази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Автомобіль масою 1 т, рухаючись прямолінійно, збільшив швидкість від 36 до 72 км/год. Визначте зміну імпульсу автомобіля.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34EE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EE6" w:rsidRPr="00034E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="00034EE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 xml:space="preserve"> 2·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34EE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2,5·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34EE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м/с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Яку роботу виконують 320 г кисню під час ізобарного нагрівання на 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10 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К?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23,5 кДж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23,5 Дж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831 кДж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831 Дж</w:t>
      </w:r>
    </w:p>
    <w:p w:rsidR="001A7F76" w:rsidRPr="00CF2EE6" w:rsidRDefault="001A7F76" w:rsidP="009D65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-186690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кулонівська сила взаємодії двох однакових металевих кульок, що мають заряди 2</w:t>
      </w:r>
      <w:r w:rsidR="00034EE6" w:rsidRPr="00034EE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034EE6" w:rsidRPr="00034EE6">
        <w:rPr>
          <w:rFonts w:ascii="Times New Roman" w:hAnsi="Times New Roman" w:cs="Times New Roman"/>
          <w:sz w:val="28"/>
          <w:szCs w:val="28"/>
        </w:rPr>
        <w:t>-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34EE6" w:rsidRPr="00034EE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, якщо ними доторкнутися одна до одної і розвести на початкову відстань?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25/16 раза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16/9 раза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16/9 раза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25/16 рааа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падінні зеленого світла на поверхню катода виникає фотоефект. 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Фотоефект обов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’язково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виникне під дією також...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жовтого світла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червоного світла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синього світла</w:t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="00034EE6" w:rsidRPr="00034EE6">
        <w:rPr>
          <w:rFonts w:ascii="Times New Roman" w:hAnsi="Times New Roman" w:cs="Times New Roman"/>
          <w:sz w:val="28"/>
          <w:szCs w:val="28"/>
        </w:rPr>
        <w:tab/>
      </w: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світла будь-якого кольору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Елемент з внутрішнім опором 2</w:t>
      </w:r>
      <w:r w:rsidR="00034E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Ом та ЕРС 10</w:t>
      </w:r>
      <w:r w:rsidR="00034E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В замкнений провідником 12 Ом. Яка кількість теплоти виділиться в провіднику за 6 с?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Секундна стрілка годинника на </w:t>
      </w:r>
      <w:r w:rsidR="00034EE6" w:rsidRPr="00034EE6">
        <w:rPr>
          <w:rFonts w:ascii="Times New Roman" w:hAnsi="Times New Roman" w:cs="Times New Roman"/>
          <w:sz w:val="28"/>
          <w:szCs w:val="28"/>
        </w:rPr>
        <w:t>30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>% довша за хвилинну. Обчисліть відношення лінійних швидкостей кінців цих стрілок.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>Дв</w:t>
      </w:r>
      <w:r w:rsidR="00034EE6">
        <w:rPr>
          <w:rFonts w:ascii="Times New Roman" w:hAnsi="Times New Roman" w:cs="Times New Roman"/>
          <w:sz w:val="28"/>
          <w:szCs w:val="28"/>
          <w:lang w:val="uk-UA"/>
        </w:rPr>
        <w:t>і посудини об'ємом 20 л і 5 л з</w:t>
      </w:r>
      <w:r w:rsidR="00034EE6" w:rsidRPr="009D65AD">
        <w:rPr>
          <w:rFonts w:ascii="Times New Roman" w:hAnsi="Times New Roman" w:cs="Times New Roman"/>
          <w:sz w:val="28"/>
          <w:szCs w:val="28"/>
          <w:lang w:val="uk-UA"/>
        </w:rPr>
        <w:t>’єднано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тонкою трубкою, що перекрита краном. Посудини заповнені газом, тиск якого 100 кПа та 0,6 МПа. Який тиск встановиться в посудинах, якщо відкрити кран? Температуру газу вважати незмінною.</w:t>
      </w:r>
    </w:p>
    <w:p w:rsidR="009D65AD" w:rsidRPr="009D65AD" w:rsidRDefault="009D65AD" w:rsidP="009D65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EE6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Електрон влітає зі швидкістю </w:t>
      </w:r>
      <w:r w:rsidR="00034EE6" w:rsidRPr="00034EE6">
        <w:rPr>
          <w:rFonts w:ascii="Times New Roman" w:hAnsi="Times New Roman" w:cs="Times New Roman"/>
          <w:sz w:val="28"/>
          <w:szCs w:val="28"/>
        </w:rPr>
        <w:t>10</w:t>
      </w:r>
      <w:r w:rsidR="00034EE6" w:rsidRPr="00034E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D65AD">
        <w:rPr>
          <w:rFonts w:ascii="Times New Roman" w:hAnsi="Times New Roman" w:cs="Times New Roman"/>
          <w:sz w:val="28"/>
          <w:szCs w:val="28"/>
          <w:lang w:val="uk-UA"/>
        </w:rPr>
        <w:t xml:space="preserve"> м/с в отвір у додатній пластині конденсатора. Напруга на конденсаторі стала і дорівнює 425 В. Визначте максимальне віддалення електрона від додатної пластини, якщо вектор його початкової швидкості складає кут 30° з вектором напруженості поля. Відстань між пластинами 1 см. Силу тяжіння не враховувати.</w:t>
      </w:r>
    </w:p>
    <w:p w:rsidR="002B4E4E" w:rsidRDefault="002B4E4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B4E4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2E06" w:rsidRDefault="00E62E06" w:rsidP="00E62E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E62E06" w:rsidRPr="00465EE0" w:rsidRDefault="00E62E06" w:rsidP="00E62E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E62E06" w:rsidRPr="00465EE0" w:rsidRDefault="00E62E06" w:rsidP="00E62E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E62E06" w:rsidRDefault="00E62E06" w:rsidP="00E62E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E62E06" w:rsidRPr="00F54630" w:rsidRDefault="00E62E06" w:rsidP="00E62E06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E62E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9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B1" w:rsidRDefault="00543DB1" w:rsidP="00067732">
      <w:pPr>
        <w:spacing w:after="0" w:line="240" w:lineRule="auto"/>
      </w:pPr>
      <w:r>
        <w:separator/>
      </w:r>
    </w:p>
  </w:endnote>
  <w:endnote w:type="continuationSeparator" w:id="1">
    <w:p w:rsidR="00543DB1" w:rsidRDefault="00543DB1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B1" w:rsidRDefault="00543DB1" w:rsidP="00067732">
      <w:pPr>
        <w:spacing w:after="0" w:line="240" w:lineRule="auto"/>
      </w:pPr>
      <w:r>
        <w:separator/>
      </w:r>
    </w:p>
  </w:footnote>
  <w:footnote w:type="continuationSeparator" w:id="1">
    <w:p w:rsidR="00543DB1" w:rsidRDefault="00543DB1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9D65AD">
      <w:rPr>
        <w:rFonts w:ascii="Times New Roman" w:hAnsi="Times New Roman" w:cs="Times New Roman"/>
        <w:i/>
        <w:sz w:val="24"/>
        <w:szCs w:val="24"/>
        <w:lang w:val="uk-UA"/>
      </w:rPr>
      <w:t>4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12C0"/>
    <w:rsid w:val="00081724"/>
    <w:rsid w:val="000A6DAF"/>
    <w:rsid w:val="001301D0"/>
    <w:rsid w:val="001809E1"/>
    <w:rsid w:val="001A7F76"/>
    <w:rsid w:val="001B335A"/>
    <w:rsid w:val="002158F6"/>
    <w:rsid w:val="00230984"/>
    <w:rsid w:val="00253CAC"/>
    <w:rsid w:val="002B4E4E"/>
    <w:rsid w:val="002F5AA9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A57C4"/>
    <w:rsid w:val="004C5D31"/>
    <w:rsid w:val="00543DB1"/>
    <w:rsid w:val="00564B78"/>
    <w:rsid w:val="005A09CE"/>
    <w:rsid w:val="005D4723"/>
    <w:rsid w:val="005F1710"/>
    <w:rsid w:val="005F62EB"/>
    <w:rsid w:val="00613774"/>
    <w:rsid w:val="00621BD7"/>
    <w:rsid w:val="00636A0F"/>
    <w:rsid w:val="0066274A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51461"/>
    <w:rsid w:val="00775F3E"/>
    <w:rsid w:val="00784FBB"/>
    <w:rsid w:val="007A55EB"/>
    <w:rsid w:val="007C27F9"/>
    <w:rsid w:val="007E67A6"/>
    <w:rsid w:val="007F0DAA"/>
    <w:rsid w:val="00827A69"/>
    <w:rsid w:val="0083501D"/>
    <w:rsid w:val="00887AE1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9D65AD"/>
    <w:rsid w:val="00A02654"/>
    <w:rsid w:val="00A428C4"/>
    <w:rsid w:val="00A67181"/>
    <w:rsid w:val="00A81DB4"/>
    <w:rsid w:val="00A85156"/>
    <w:rsid w:val="00A94393"/>
    <w:rsid w:val="00AD0F4B"/>
    <w:rsid w:val="00B30B0B"/>
    <w:rsid w:val="00B55861"/>
    <w:rsid w:val="00B55B24"/>
    <w:rsid w:val="00BB52CE"/>
    <w:rsid w:val="00BB7F14"/>
    <w:rsid w:val="00BC7485"/>
    <w:rsid w:val="00BE5A63"/>
    <w:rsid w:val="00C4217D"/>
    <w:rsid w:val="00C54A8C"/>
    <w:rsid w:val="00C74683"/>
    <w:rsid w:val="00CC1648"/>
    <w:rsid w:val="00CE3125"/>
    <w:rsid w:val="00CE60A5"/>
    <w:rsid w:val="00CF2EE6"/>
    <w:rsid w:val="00CF33EE"/>
    <w:rsid w:val="00D27E2D"/>
    <w:rsid w:val="00D4094D"/>
    <w:rsid w:val="00D53707"/>
    <w:rsid w:val="00D53A18"/>
    <w:rsid w:val="00D733CE"/>
    <w:rsid w:val="00DB13F5"/>
    <w:rsid w:val="00DB1FBA"/>
    <w:rsid w:val="00E26EAE"/>
    <w:rsid w:val="00E419A9"/>
    <w:rsid w:val="00E474E4"/>
    <w:rsid w:val="00E62E06"/>
    <w:rsid w:val="00E959F5"/>
    <w:rsid w:val="00EE1C25"/>
    <w:rsid w:val="00EF0CC0"/>
    <w:rsid w:val="00F10EEC"/>
    <w:rsid w:val="00F405A5"/>
    <w:rsid w:val="00F54630"/>
    <w:rsid w:val="00F5526D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46</cp:revision>
  <dcterms:created xsi:type="dcterms:W3CDTF">2012-04-16T12:57:00Z</dcterms:created>
  <dcterms:modified xsi:type="dcterms:W3CDTF">2013-05-27T21:22:00Z</dcterms:modified>
</cp:coreProperties>
</file>