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92" w:rsidRDefault="001E2C92" w:rsidP="001E2C9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1E2C92" w:rsidRDefault="001E2C92" w:rsidP="001E2C9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1E2C92" w:rsidRDefault="001E2C92" w:rsidP="001E2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1E2C92" w:rsidRDefault="001E2C92" w:rsidP="001E2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1E2C92" w:rsidRDefault="001E2C92" w:rsidP="001E2C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1E2C92" w:rsidRDefault="001E2C92" w:rsidP="001E2C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C92" w:rsidRDefault="001E2C92" w:rsidP="001E2C92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1E2C92" w:rsidRDefault="001E2C92" w:rsidP="001E2C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1E2C92" w:rsidRDefault="001E2C92" w:rsidP="001E2C92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1E2C92" w:rsidRDefault="001E2C92" w:rsidP="001E2C92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2C92" w:rsidRPr="008F7888" w:rsidRDefault="001E2C92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367C2E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367C2E" w:rsidRPr="00367C2E">
        <w:rPr>
          <w:rFonts w:ascii="Times New Roman" w:hAnsi="Times New Roman" w:cs="Times New Roman"/>
          <w:b/>
          <w:caps/>
          <w:sz w:val="28"/>
          <w:szCs w:val="28"/>
        </w:rPr>
        <w:t>10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Міжнародна одиниця роботи джоуль (Дж) виражається основними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фізичними величинами так:</w:t>
      </w:r>
    </w:p>
    <w:p w:rsidR="00367C2E" w:rsidRPr="00BE5A63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Другий закон Фарадея встановлює відповідність між...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масою речовини на електроді та силою струму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силою струму та напругою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молярною масою та електрохімічним еквівалентом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молярною масою та напругою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Хто з учених встановив, що вільне падіння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рух рівноприскорений і що його прискорення однакове для усіх тіл?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Архімед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Галілей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Ньютон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Гюйгенс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До джерела струму з внутрішнім опором 0,4 Ом та ЕРС 3,6 В підключено резистор опором 11,6 Ом. Знайдіть силу струму в колі.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3,3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0,3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0,36 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10,8 А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Адіабатним є процес, що відбувається...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за сталого тиску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без зміни температури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за відсутності теплообміну з навколишнім середовищем</w:t>
      </w: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без виконання роботи</w:t>
      </w: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Pr="00367C2E" w:rsidRDefault="00A428C4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Еквіпотенціальні поверхні електростатичного поля мають таку властивість: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еквіпотенціальні поверхні завжди перпендикулярні до ліній напруженості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лінії напруженості лежать на еквіпотенціальних поверхнях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еквіпотенціальні поверхні завжди мають сферичну форму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еквіпотенціальні поверхні поля точкового заряду мають форму площин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Плавець пливе за течією річки. Визначте швидкість плавця відносно берега річки, якщо йога швидкість відносно води дорівнює 1,3 м/с, 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швидкість течії –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0,5 м/с.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0,8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1,8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47E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1м/с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В ізобарному процесі об'єм газу збільшився у 4 рази. У скільки разів змінилася при цьому абсолютна температура газу?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збільшилась у 2 рази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зменшилась у 4 рази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збільшилась у 4 рази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не змінилася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Радіопередавач працює на частоті 6 МГц. Яка кількість довжин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br/>
        <w:t>хвиль вміщується у відстані 1,00 км у напрямі поширення радіосигналу?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1000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2000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20000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367C2E">
        <w:rPr>
          <w:rFonts w:ascii="Times New Roman" w:hAnsi="Times New Roman" w:cs="Times New Roman"/>
          <w:b/>
          <w:sz w:val="28"/>
          <w:szCs w:val="28"/>
        </w:rPr>
        <w:t>2</w:t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Яка речовина утвориться після трьох послідовних бета-розпадів і одного альфа-розпаду ізотопу талію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81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210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206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07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06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367C2E">
        <w:rPr>
          <w:rFonts w:ascii="Times New Roman" w:hAnsi="Times New Roman" w:cs="Times New Roman"/>
          <w:sz w:val="28"/>
          <w:szCs w:val="28"/>
          <w:vertAlign w:val="superscript"/>
        </w:rPr>
        <w:t>204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Маятник має довжину 9,8 м. Укажіть період коливань маятника, вважаючи його математичним.</w:t>
      </w: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6,28 с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0,628 с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62,8 с</w:t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sz w:val="28"/>
          <w:szCs w:val="28"/>
        </w:rPr>
        <w:tab/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0,16 с</w:t>
      </w: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147E77" w:rsidRDefault="00A428C4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-908050</wp:posOffset>
            </wp:positionH>
            <wp:positionV relativeFrom="paragraph">
              <wp:posOffset>-62865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678180</wp:posOffset>
            </wp:positionV>
            <wp:extent cx="2676525" cy="1895475"/>
            <wp:effectExtent l="19050" t="0" r="9525" b="0"/>
            <wp:wrapTight wrapText="bothSides">
              <wp:wrapPolygon edited="0">
                <wp:start x="-154" y="0"/>
                <wp:lineTo x="-154" y="21491"/>
                <wp:lineTo x="21677" y="21491"/>
                <wp:lineTo x="21677" y="0"/>
                <wp:lineTo x="-15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Дві однакові лампи Л</w:t>
      </w:r>
      <w:r w:rsidRPr="00367C2E">
        <w:rPr>
          <w:rFonts w:ascii="Times New Roman" w:hAnsi="Times New Roman" w:cs="Times New Roman"/>
          <w:sz w:val="28"/>
          <w:szCs w:val="28"/>
        </w:rPr>
        <w:t>1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та Л2 увімкнені в електричне коло. Що спостерігатиметься під час замикання ключа К, якщо активні опори резистора і котушки однакові?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лампа Л2 світити не буде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лампи почнуть світити однаково яскраво 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лампа ЛІ світитиме яскравіше за Л2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ла</w:t>
      </w:r>
      <w:r>
        <w:rPr>
          <w:rFonts w:ascii="Times New Roman" w:hAnsi="Times New Roman" w:cs="Times New Roman"/>
          <w:sz w:val="28"/>
          <w:szCs w:val="28"/>
          <w:lang w:val="uk-UA"/>
        </w:rPr>
        <w:t>мпа Л2 світитиме яскравіше за Л</w:t>
      </w:r>
      <w:r w:rsidRPr="00367C2E">
        <w:rPr>
          <w:rFonts w:ascii="Times New Roman" w:hAnsi="Times New Roman" w:cs="Times New Roman"/>
          <w:sz w:val="28"/>
          <w:szCs w:val="28"/>
        </w:rPr>
        <w:t>1</w:t>
      </w:r>
    </w:p>
    <w:p w:rsidR="00367C2E" w:rsidRPr="00147E77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Через дифракційну ґратку, що має 200 штрихів на міліметр, проходить монохроматичне випромінювання з довжиною хвилі 750 нм. Визначте кут, під яким видно максимум першого порядку цієї хвилі.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Енергія фотонів, які падають на катод фотоелемента, становить 2,5 еВ. Якщо енергію фотонів збільшити у 2 рази, то енергія фотоелектронів зростає у 3 рази. Обчисліть роботу виходу (в еВ) для матеріалу фотокатода,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Електрон рухається в однорідному магнітному полі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індукцією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Тл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колу, маючи імпульс 6,4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67C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-23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>м/с. Обчисліть радіус (у см) цього кола.</w:t>
      </w:r>
    </w:p>
    <w:p w:rsidR="00367C2E" w:rsidRPr="00367C2E" w:rsidRDefault="00367C2E" w:rsidP="00367C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E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367C2E">
        <w:rPr>
          <w:rFonts w:ascii="Times New Roman" w:hAnsi="Times New Roman" w:cs="Times New Roman"/>
          <w:sz w:val="28"/>
          <w:szCs w:val="28"/>
          <w:lang w:val="uk-UA"/>
        </w:rPr>
        <w:tab/>
        <w:t>На яку висоту над поверхнею Землі необхідно підняти математичний маятник, щоб період його малих коливань змінився в п разів? Радіус Землі 6400 км.</w:t>
      </w: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7E77" w:rsidRPr="00147E77" w:rsidRDefault="00147E77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7C2E" w:rsidRPr="00B04FF3" w:rsidRDefault="00367C2E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1869" w:rsidRDefault="00411869" w:rsidP="004118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411869" w:rsidRPr="00465EE0" w:rsidRDefault="00411869" w:rsidP="004118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411869" w:rsidRPr="00465EE0" w:rsidRDefault="00411869" w:rsidP="004118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411869" w:rsidRDefault="00411869" w:rsidP="004118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411869" w:rsidRPr="00F54630" w:rsidRDefault="00411869" w:rsidP="00411869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4118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0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A01" w:rsidRDefault="00236A01" w:rsidP="00067732">
      <w:pPr>
        <w:spacing w:after="0" w:line="240" w:lineRule="auto"/>
      </w:pPr>
      <w:r>
        <w:separator/>
      </w:r>
    </w:p>
  </w:endnote>
  <w:endnote w:type="continuationSeparator" w:id="1">
    <w:p w:rsidR="00236A01" w:rsidRDefault="00236A01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A01" w:rsidRDefault="00236A01" w:rsidP="00067732">
      <w:pPr>
        <w:spacing w:after="0" w:line="240" w:lineRule="auto"/>
      </w:pPr>
      <w:r>
        <w:separator/>
      </w:r>
    </w:p>
  </w:footnote>
  <w:footnote w:type="continuationSeparator" w:id="1">
    <w:p w:rsidR="00236A01" w:rsidRDefault="00236A01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367C2E">
      <w:rPr>
        <w:rFonts w:ascii="Times New Roman" w:hAnsi="Times New Roman" w:cs="Times New Roman"/>
        <w:i/>
        <w:sz w:val="24"/>
        <w:szCs w:val="24"/>
        <w:lang w:val="en-US"/>
      </w:rPr>
      <w:t>10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E58F2"/>
    <w:rsid w:val="00147E77"/>
    <w:rsid w:val="001B335A"/>
    <w:rsid w:val="001E2C92"/>
    <w:rsid w:val="00210357"/>
    <w:rsid w:val="002158F6"/>
    <w:rsid w:val="00230984"/>
    <w:rsid w:val="00236A01"/>
    <w:rsid w:val="0030147F"/>
    <w:rsid w:val="00320DA8"/>
    <w:rsid w:val="00344023"/>
    <w:rsid w:val="00367C2E"/>
    <w:rsid w:val="00397688"/>
    <w:rsid w:val="003B64DB"/>
    <w:rsid w:val="00411869"/>
    <w:rsid w:val="004535B4"/>
    <w:rsid w:val="00465EE0"/>
    <w:rsid w:val="004A57C4"/>
    <w:rsid w:val="004D4D73"/>
    <w:rsid w:val="005A09CE"/>
    <w:rsid w:val="005F1710"/>
    <w:rsid w:val="005F62EB"/>
    <w:rsid w:val="00613774"/>
    <w:rsid w:val="00621BD7"/>
    <w:rsid w:val="0066274A"/>
    <w:rsid w:val="006825C3"/>
    <w:rsid w:val="006A56B2"/>
    <w:rsid w:val="006B4E0A"/>
    <w:rsid w:val="006D40C4"/>
    <w:rsid w:val="006E26C4"/>
    <w:rsid w:val="00723702"/>
    <w:rsid w:val="00734271"/>
    <w:rsid w:val="00740182"/>
    <w:rsid w:val="00784FBB"/>
    <w:rsid w:val="007A55EB"/>
    <w:rsid w:val="007F0DAA"/>
    <w:rsid w:val="00827A69"/>
    <w:rsid w:val="00887AE1"/>
    <w:rsid w:val="008977C8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A428C4"/>
    <w:rsid w:val="00A85156"/>
    <w:rsid w:val="00A94393"/>
    <w:rsid w:val="00AD0F4B"/>
    <w:rsid w:val="00B04FF3"/>
    <w:rsid w:val="00B30B0B"/>
    <w:rsid w:val="00B55861"/>
    <w:rsid w:val="00B55B24"/>
    <w:rsid w:val="00BB52CE"/>
    <w:rsid w:val="00BB7F14"/>
    <w:rsid w:val="00BC7485"/>
    <w:rsid w:val="00BE5A63"/>
    <w:rsid w:val="00C54A8C"/>
    <w:rsid w:val="00C74683"/>
    <w:rsid w:val="00CC1648"/>
    <w:rsid w:val="00CD73AE"/>
    <w:rsid w:val="00CE3125"/>
    <w:rsid w:val="00CF33EE"/>
    <w:rsid w:val="00D27E2D"/>
    <w:rsid w:val="00D4094D"/>
    <w:rsid w:val="00D53707"/>
    <w:rsid w:val="00D53A18"/>
    <w:rsid w:val="00D733CE"/>
    <w:rsid w:val="00DB13F5"/>
    <w:rsid w:val="00DB1FBA"/>
    <w:rsid w:val="00DE2C25"/>
    <w:rsid w:val="00E26EAE"/>
    <w:rsid w:val="00E419A9"/>
    <w:rsid w:val="00E474E4"/>
    <w:rsid w:val="00E959F5"/>
    <w:rsid w:val="00EF0CC0"/>
    <w:rsid w:val="00F405A5"/>
    <w:rsid w:val="00F45B2E"/>
    <w:rsid w:val="00F54630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38</cp:revision>
  <dcterms:created xsi:type="dcterms:W3CDTF">2012-04-16T12:57:00Z</dcterms:created>
  <dcterms:modified xsi:type="dcterms:W3CDTF">2013-05-27T21:23:00Z</dcterms:modified>
</cp:coreProperties>
</file>